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28C" w:rsidRPr="00EA0D91" w:rsidRDefault="008D128C" w:rsidP="005238E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A0D91">
        <w:rPr>
          <w:rFonts w:ascii="Times New Roman" w:hAnsi="Times New Roman" w:cs="Times New Roman"/>
          <w:b/>
          <w:sz w:val="40"/>
          <w:szCs w:val="40"/>
        </w:rPr>
        <w:t>Communiqué</w:t>
      </w:r>
      <w:r w:rsidR="00730988" w:rsidRPr="00EA0D91">
        <w:rPr>
          <w:rFonts w:ascii="Times New Roman" w:hAnsi="Times New Roman" w:cs="Times New Roman"/>
          <w:b/>
          <w:sz w:val="40"/>
          <w:szCs w:val="40"/>
        </w:rPr>
        <w:t xml:space="preserve"> de Presse</w:t>
      </w:r>
    </w:p>
    <w:p w:rsidR="00730988" w:rsidRPr="00EA0D91" w:rsidRDefault="00730988" w:rsidP="00730988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30988" w:rsidRPr="00EA0D91" w:rsidRDefault="00730988" w:rsidP="00730988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EA0D91">
        <w:rPr>
          <w:rFonts w:ascii="Times New Roman" w:hAnsi="Times New Roman" w:cs="Times New Roman"/>
          <w:b/>
          <w:i/>
          <w:sz w:val="40"/>
          <w:szCs w:val="40"/>
        </w:rPr>
        <w:t>Hommage au Professeur Abdoulaye Ly</w:t>
      </w:r>
    </w:p>
    <w:p w:rsidR="005238E4" w:rsidRPr="00EA0D91" w:rsidRDefault="00730988" w:rsidP="00730988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A0D91">
        <w:rPr>
          <w:rFonts w:ascii="Times New Roman" w:hAnsi="Times New Roman" w:cs="Times New Roman"/>
          <w:b/>
          <w:i/>
          <w:sz w:val="32"/>
          <w:szCs w:val="32"/>
        </w:rPr>
        <w:t>H</w:t>
      </w:r>
      <w:r w:rsidR="005238E4" w:rsidRPr="00EA0D91">
        <w:rPr>
          <w:rFonts w:ascii="Times New Roman" w:hAnsi="Times New Roman" w:cs="Times New Roman"/>
          <w:b/>
          <w:i/>
          <w:sz w:val="32"/>
          <w:szCs w:val="32"/>
        </w:rPr>
        <w:t xml:space="preserve">istorien et homme politique sénégalais, </w:t>
      </w:r>
    </w:p>
    <w:p w:rsidR="005238E4" w:rsidRPr="00EA0D91" w:rsidRDefault="005238E4" w:rsidP="00730988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proofErr w:type="gramStart"/>
      <w:r w:rsidRPr="00EA0D91">
        <w:rPr>
          <w:rFonts w:ascii="Times New Roman" w:hAnsi="Times New Roman" w:cs="Times New Roman"/>
          <w:b/>
          <w:i/>
          <w:sz w:val="32"/>
          <w:szCs w:val="32"/>
        </w:rPr>
        <w:t>penseur</w:t>
      </w:r>
      <w:proofErr w:type="gramEnd"/>
      <w:r w:rsidRPr="00EA0D91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730988" w:rsidRPr="00EA0D91">
        <w:rPr>
          <w:rFonts w:ascii="Times New Roman" w:hAnsi="Times New Roman" w:cs="Times New Roman"/>
          <w:b/>
          <w:i/>
          <w:sz w:val="32"/>
          <w:szCs w:val="32"/>
        </w:rPr>
        <w:t>pan</w:t>
      </w:r>
      <w:r w:rsidRPr="00EA0D91">
        <w:rPr>
          <w:rFonts w:ascii="Times New Roman" w:hAnsi="Times New Roman" w:cs="Times New Roman"/>
          <w:b/>
          <w:i/>
          <w:sz w:val="32"/>
          <w:szCs w:val="32"/>
        </w:rPr>
        <w:t>africaniste (1919 – 2013)</w:t>
      </w:r>
    </w:p>
    <w:p w:rsidR="00730988" w:rsidRPr="00EA0D91" w:rsidRDefault="00730988" w:rsidP="0073098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0988" w:rsidRPr="00EA0D91" w:rsidRDefault="00730988" w:rsidP="0073098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A0D91">
        <w:rPr>
          <w:rFonts w:ascii="Times New Roman" w:hAnsi="Times New Roman" w:cs="Times New Roman"/>
          <w:sz w:val="28"/>
          <w:szCs w:val="28"/>
        </w:rPr>
        <w:t xml:space="preserve">Cérémonie officielle de remise de la Bibliothèque personnelle d’Abdoulaye Ly à l’IFAN Ch. A. Diop, sous la présidence du Recteur de l’UCAD, suivie d’un panel sur le thème : </w:t>
      </w:r>
      <w:r w:rsidRPr="00EA0D91">
        <w:rPr>
          <w:rFonts w:ascii="Times New Roman" w:hAnsi="Times New Roman" w:cs="Times New Roman"/>
          <w:b/>
          <w:i/>
          <w:sz w:val="28"/>
          <w:szCs w:val="28"/>
        </w:rPr>
        <w:t>Abdoulaye Ly, historien et homme politique.</w:t>
      </w:r>
    </w:p>
    <w:p w:rsidR="002D7E4A" w:rsidRPr="00EA0D91" w:rsidRDefault="002D7E4A" w:rsidP="008D128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A0D91">
        <w:rPr>
          <w:rFonts w:ascii="Times New Roman" w:hAnsi="Times New Roman" w:cs="Times New Roman"/>
          <w:b/>
          <w:i/>
          <w:sz w:val="28"/>
          <w:szCs w:val="28"/>
        </w:rPr>
        <w:t>A</w:t>
      </w:r>
      <w:r w:rsidR="00921CFA" w:rsidRPr="00EA0D91">
        <w:rPr>
          <w:rFonts w:ascii="Times New Roman" w:hAnsi="Times New Roman" w:cs="Times New Roman"/>
          <w:b/>
          <w:i/>
          <w:sz w:val="28"/>
          <w:szCs w:val="28"/>
        </w:rPr>
        <w:t>uditorium</w:t>
      </w:r>
      <w:r w:rsidRPr="00EA0D9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A0D91">
        <w:rPr>
          <w:rFonts w:ascii="Times New Roman" w:hAnsi="Times New Roman" w:cs="Times New Roman"/>
          <w:b/>
          <w:i/>
          <w:sz w:val="28"/>
          <w:szCs w:val="28"/>
        </w:rPr>
        <w:t>Khaly</w:t>
      </w:r>
      <w:proofErr w:type="spellEnd"/>
      <w:r w:rsidRPr="00EA0D91">
        <w:rPr>
          <w:rFonts w:ascii="Times New Roman" w:hAnsi="Times New Roman" w:cs="Times New Roman"/>
          <w:b/>
          <w:i/>
          <w:sz w:val="28"/>
          <w:szCs w:val="28"/>
        </w:rPr>
        <w:t xml:space="preserve"> Amar </w:t>
      </w:r>
      <w:proofErr w:type="spellStart"/>
      <w:r w:rsidRPr="00EA0D91">
        <w:rPr>
          <w:rFonts w:ascii="Times New Roman" w:hAnsi="Times New Roman" w:cs="Times New Roman"/>
          <w:b/>
          <w:i/>
          <w:sz w:val="28"/>
          <w:szCs w:val="28"/>
        </w:rPr>
        <w:t>Fall</w:t>
      </w:r>
      <w:proofErr w:type="spellEnd"/>
      <w:r w:rsidR="008D128C" w:rsidRPr="00EA0D91">
        <w:rPr>
          <w:rFonts w:ascii="Times New Roman" w:hAnsi="Times New Roman" w:cs="Times New Roman"/>
          <w:b/>
          <w:i/>
          <w:sz w:val="28"/>
          <w:szCs w:val="28"/>
        </w:rPr>
        <w:t xml:space="preserve"> (UCAD, en face du Rectorat)</w:t>
      </w:r>
    </w:p>
    <w:p w:rsidR="00921CFA" w:rsidRPr="00EA0D91" w:rsidRDefault="00921CFA" w:rsidP="00921CF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EA0D91">
        <w:rPr>
          <w:rFonts w:ascii="Times New Roman" w:hAnsi="Times New Roman" w:cs="Times New Roman"/>
          <w:b/>
          <w:i/>
          <w:sz w:val="28"/>
          <w:szCs w:val="28"/>
        </w:rPr>
        <w:t>mercredi</w:t>
      </w:r>
      <w:proofErr w:type="gramEnd"/>
      <w:r w:rsidRPr="00EA0D91">
        <w:rPr>
          <w:rFonts w:ascii="Times New Roman" w:hAnsi="Times New Roman" w:cs="Times New Roman"/>
          <w:b/>
          <w:i/>
          <w:sz w:val="28"/>
          <w:szCs w:val="28"/>
        </w:rPr>
        <w:t xml:space="preserve"> 6 juillet  2022 à 15h</w:t>
      </w:r>
    </w:p>
    <w:p w:rsidR="00921CFA" w:rsidRPr="00EA0D91" w:rsidRDefault="00921CFA" w:rsidP="008D128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D128C" w:rsidRPr="00EA0D91" w:rsidRDefault="008D128C" w:rsidP="008D128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1390A" w:rsidRPr="00EA0D91" w:rsidRDefault="00235251" w:rsidP="00D55E7A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A0D91">
        <w:rPr>
          <w:rFonts w:ascii="Times New Roman" w:hAnsi="Times New Roman" w:cs="Times New Roman"/>
          <w:sz w:val="26"/>
          <w:szCs w:val="26"/>
        </w:rPr>
        <w:t xml:space="preserve">Dans le cadre de la </w:t>
      </w:r>
      <w:r w:rsidR="00921CFA" w:rsidRPr="00EA0D91">
        <w:rPr>
          <w:rFonts w:ascii="Times New Roman" w:hAnsi="Times New Roman" w:cs="Times New Roman"/>
          <w:sz w:val="26"/>
          <w:szCs w:val="26"/>
        </w:rPr>
        <w:t xml:space="preserve">commémoration </w:t>
      </w:r>
      <w:r w:rsidRPr="00EA0D91">
        <w:rPr>
          <w:rFonts w:ascii="Times New Roman" w:hAnsi="Times New Roman" w:cs="Times New Roman"/>
          <w:sz w:val="26"/>
          <w:szCs w:val="26"/>
        </w:rPr>
        <w:t xml:space="preserve">du </w:t>
      </w:r>
      <w:proofErr w:type="spellStart"/>
      <w:r w:rsidRPr="00EA0D91">
        <w:rPr>
          <w:rFonts w:ascii="Times New Roman" w:hAnsi="Times New Roman" w:cs="Times New Roman"/>
          <w:sz w:val="26"/>
          <w:szCs w:val="26"/>
        </w:rPr>
        <w:t>IX</w:t>
      </w:r>
      <w:r w:rsidRPr="00EA0D91">
        <w:rPr>
          <w:rFonts w:ascii="Times New Roman" w:hAnsi="Times New Roman" w:cs="Times New Roman"/>
          <w:sz w:val="26"/>
          <w:szCs w:val="26"/>
          <w:vertAlign w:val="superscript"/>
        </w:rPr>
        <w:t>è</w:t>
      </w:r>
      <w:proofErr w:type="spellEnd"/>
      <w:r w:rsidRPr="00EA0D91">
        <w:rPr>
          <w:rFonts w:ascii="Times New Roman" w:hAnsi="Times New Roman" w:cs="Times New Roman"/>
          <w:sz w:val="26"/>
          <w:szCs w:val="26"/>
        </w:rPr>
        <w:t xml:space="preserve"> anniversaire du décès du Professeur Abdoulaye Ly, </w:t>
      </w:r>
      <w:r w:rsidR="00673E4C" w:rsidRPr="00EA0D91">
        <w:rPr>
          <w:rFonts w:ascii="Times New Roman" w:hAnsi="Times New Roman" w:cs="Times New Roman"/>
          <w:sz w:val="26"/>
          <w:szCs w:val="26"/>
        </w:rPr>
        <w:t>l’IFAN Ch. A. Diop</w:t>
      </w:r>
      <w:r w:rsidR="00921CFA" w:rsidRPr="00EA0D91">
        <w:rPr>
          <w:rFonts w:ascii="Times New Roman" w:hAnsi="Times New Roman" w:cs="Times New Roman"/>
          <w:sz w:val="26"/>
          <w:szCs w:val="26"/>
        </w:rPr>
        <w:t>, en collaboration avec la Famille Ly,</w:t>
      </w:r>
      <w:r w:rsidR="00673E4C" w:rsidRPr="00EA0D91">
        <w:rPr>
          <w:rFonts w:ascii="Times New Roman" w:hAnsi="Times New Roman" w:cs="Times New Roman"/>
          <w:sz w:val="26"/>
          <w:szCs w:val="26"/>
        </w:rPr>
        <w:t xml:space="preserve"> et l’Institut d’é</w:t>
      </w:r>
      <w:r w:rsidR="00E50863" w:rsidRPr="00EA0D91">
        <w:rPr>
          <w:rFonts w:ascii="Times New Roman" w:hAnsi="Times New Roman" w:cs="Times New Roman"/>
          <w:sz w:val="26"/>
          <w:szCs w:val="26"/>
        </w:rPr>
        <w:t>tudes avancées de Saint-L</w:t>
      </w:r>
      <w:r w:rsidRPr="00EA0D91">
        <w:rPr>
          <w:rFonts w:ascii="Times New Roman" w:hAnsi="Times New Roman" w:cs="Times New Roman"/>
          <w:sz w:val="26"/>
          <w:szCs w:val="26"/>
        </w:rPr>
        <w:t>ouis du Sénégal</w:t>
      </w:r>
      <w:r w:rsidR="008D128C" w:rsidRPr="00EA0D91">
        <w:rPr>
          <w:rFonts w:ascii="Times New Roman" w:hAnsi="Times New Roman" w:cs="Times New Roman"/>
          <w:sz w:val="26"/>
          <w:szCs w:val="26"/>
        </w:rPr>
        <w:t>,</w:t>
      </w:r>
      <w:r w:rsidR="00673E4C" w:rsidRPr="00EA0D91">
        <w:rPr>
          <w:rFonts w:ascii="Times New Roman" w:hAnsi="Times New Roman" w:cs="Times New Roman"/>
          <w:sz w:val="26"/>
          <w:szCs w:val="26"/>
        </w:rPr>
        <w:t xml:space="preserve"> </w:t>
      </w:r>
      <w:r w:rsidR="008D128C" w:rsidRPr="00EA0D91">
        <w:rPr>
          <w:rFonts w:ascii="Times New Roman" w:hAnsi="Times New Roman" w:cs="Times New Roman"/>
          <w:sz w:val="26"/>
          <w:szCs w:val="26"/>
        </w:rPr>
        <w:t>(</w:t>
      </w:r>
      <w:r w:rsidR="00673E4C" w:rsidRPr="00EA0D91">
        <w:rPr>
          <w:rFonts w:ascii="Times New Roman" w:hAnsi="Times New Roman" w:cs="Times New Roman"/>
          <w:sz w:val="26"/>
          <w:szCs w:val="26"/>
        </w:rPr>
        <w:t>IE</w:t>
      </w:r>
      <w:r w:rsidR="00921CFA" w:rsidRPr="00EA0D91">
        <w:rPr>
          <w:rFonts w:ascii="Times New Roman" w:hAnsi="Times New Roman" w:cs="Times New Roman"/>
          <w:sz w:val="26"/>
          <w:szCs w:val="26"/>
        </w:rPr>
        <w:t>A</w:t>
      </w:r>
      <w:r w:rsidR="00673E4C" w:rsidRPr="00EA0D91">
        <w:rPr>
          <w:rFonts w:ascii="Times New Roman" w:hAnsi="Times New Roman" w:cs="Times New Roman"/>
          <w:sz w:val="26"/>
          <w:szCs w:val="26"/>
        </w:rPr>
        <w:t>S)</w:t>
      </w:r>
      <w:r w:rsidRPr="00EA0D91">
        <w:rPr>
          <w:rFonts w:ascii="Times New Roman" w:hAnsi="Times New Roman" w:cs="Times New Roman"/>
          <w:sz w:val="26"/>
          <w:szCs w:val="26"/>
        </w:rPr>
        <w:t xml:space="preserve"> organise un hommage au Professeur Abdoulaye Ly. Deux temps forts vont marquer cette cérémonie d’</w:t>
      </w:r>
      <w:r w:rsidR="003A3CD7">
        <w:rPr>
          <w:rFonts w:ascii="Times New Roman" w:hAnsi="Times New Roman" w:cs="Times New Roman"/>
          <w:sz w:val="26"/>
          <w:szCs w:val="26"/>
        </w:rPr>
        <w:t>hommage</w:t>
      </w:r>
      <w:r w:rsidRPr="00EA0D91">
        <w:rPr>
          <w:rFonts w:ascii="Times New Roman" w:hAnsi="Times New Roman" w:cs="Times New Roman"/>
          <w:sz w:val="26"/>
          <w:szCs w:val="26"/>
        </w:rPr>
        <w:t xml:space="preserve">: la remise officielle de la Bibliothèque </w:t>
      </w:r>
      <w:r w:rsidR="00921CFA" w:rsidRPr="00EA0D91">
        <w:rPr>
          <w:rFonts w:ascii="Times New Roman" w:hAnsi="Times New Roman" w:cs="Times New Roman"/>
          <w:sz w:val="26"/>
          <w:szCs w:val="26"/>
        </w:rPr>
        <w:t xml:space="preserve">personnelle </w:t>
      </w:r>
      <w:r w:rsidRPr="00EA0D91">
        <w:rPr>
          <w:rFonts w:ascii="Times New Roman" w:hAnsi="Times New Roman" w:cs="Times New Roman"/>
          <w:sz w:val="26"/>
          <w:szCs w:val="26"/>
        </w:rPr>
        <w:t xml:space="preserve">de Abdoulaye à l’IFAN Ch. A. Diop et un panel sur le thème : </w:t>
      </w:r>
      <w:r w:rsidR="005238E4" w:rsidRPr="00EA0D91">
        <w:rPr>
          <w:rFonts w:ascii="Times New Roman" w:hAnsi="Times New Roman" w:cs="Times New Roman"/>
          <w:b/>
          <w:i/>
          <w:sz w:val="26"/>
          <w:szCs w:val="26"/>
        </w:rPr>
        <w:t>Abdoulaye Ly, historien et homme politique.</w:t>
      </w:r>
    </w:p>
    <w:p w:rsidR="005238E4" w:rsidRPr="00EA0D91" w:rsidRDefault="005238E4" w:rsidP="00D55E7A">
      <w:pPr>
        <w:jc w:val="both"/>
        <w:rPr>
          <w:rFonts w:ascii="Times New Roman" w:hAnsi="Times New Roman" w:cs="Times New Roman"/>
          <w:sz w:val="26"/>
          <w:szCs w:val="26"/>
        </w:rPr>
      </w:pPr>
      <w:r w:rsidRPr="00EA0D91">
        <w:rPr>
          <w:rFonts w:ascii="Times New Roman" w:hAnsi="Times New Roman" w:cs="Times New Roman"/>
          <w:sz w:val="26"/>
          <w:szCs w:val="26"/>
        </w:rPr>
        <w:t xml:space="preserve">Le choix de l’IFAN revêt tout un symbole car Abdoulaye Ly a passé toute sa carrière de chercheur à l’IFAN de 1951 à 1977. Chef de la Section Histoire </w:t>
      </w:r>
      <w:r w:rsidR="00673E4C" w:rsidRPr="00EA0D91">
        <w:rPr>
          <w:rFonts w:ascii="Times New Roman" w:hAnsi="Times New Roman" w:cs="Times New Roman"/>
          <w:sz w:val="26"/>
          <w:szCs w:val="26"/>
        </w:rPr>
        <w:t xml:space="preserve">de l’IFAN </w:t>
      </w:r>
      <w:r w:rsidRPr="00EA0D91">
        <w:rPr>
          <w:rFonts w:ascii="Times New Roman" w:hAnsi="Times New Roman" w:cs="Times New Roman"/>
          <w:sz w:val="26"/>
          <w:szCs w:val="26"/>
        </w:rPr>
        <w:t>(devenue plus tard Département d’Histoire)</w:t>
      </w:r>
      <w:r w:rsidR="00C53FC4" w:rsidRPr="00EA0D91">
        <w:rPr>
          <w:rFonts w:ascii="Times New Roman" w:hAnsi="Times New Roman" w:cs="Times New Roman"/>
          <w:sz w:val="26"/>
          <w:szCs w:val="26"/>
        </w:rPr>
        <w:t>, il a été fondateur et Conservateur du Mu</w:t>
      </w:r>
      <w:r w:rsidR="00673E4C" w:rsidRPr="00EA0D91">
        <w:rPr>
          <w:rFonts w:ascii="Times New Roman" w:hAnsi="Times New Roman" w:cs="Times New Roman"/>
          <w:sz w:val="26"/>
          <w:szCs w:val="26"/>
        </w:rPr>
        <w:t>sée historique de l’AOF à Gorée</w:t>
      </w:r>
      <w:r w:rsidR="00C53FC4" w:rsidRPr="00EA0D91">
        <w:rPr>
          <w:rFonts w:ascii="Times New Roman" w:hAnsi="Times New Roman" w:cs="Times New Roman"/>
          <w:sz w:val="26"/>
          <w:szCs w:val="26"/>
        </w:rPr>
        <w:t>, puis Directeur-adjoint de l’IFAN en 1955.</w:t>
      </w:r>
    </w:p>
    <w:p w:rsidR="00C53FC4" w:rsidRPr="00EA0D91" w:rsidRDefault="00C53FC4" w:rsidP="00D55E7A">
      <w:pPr>
        <w:jc w:val="both"/>
        <w:rPr>
          <w:rFonts w:ascii="Times New Roman" w:hAnsi="Times New Roman" w:cs="Times New Roman"/>
          <w:sz w:val="26"/>
          <w:szCs w:val="26"/>
        </w:rPr>
      </w:pPr>
      <w:r w:rsidRPr="00EA0D91">
        <w:rPr>
          <w:rFonts w:ascii="Times New Roman" w:hAnsi="Times New Roman" w:cs="Times New Roman"/>
          <w:sz w:val="26"/>
          <w:szCs w:val="26"/>
        </w:rPr>
        <w:t>En plus de sa carrière à l’IFAN, il a occupé de hautes fonctions ministérielles</w:t>
      </w:r>
      <w:r w:rsidR="00673E4C" w:rsidRPr="00EA0D91">
        <w:rPr>
          <w:rFonts w:ascii="Times New Roman" w:hAnsi="Times New Roman" w:cs="Times New Roman"/>
          <w:sz w:val="26"/>
          <w:szCs w:val="26"/>
        </w:rPr>
        <w:t>. Il</w:t>
      </w:r>
      <w:r w:rsidR="00E50863" w:rsidRPr="00EA0D91">
        <w:rPr>
          <w:rFonts w:ascii="Times New Roman" w:hAnsi="Times New Roman" w:cs="Times New Roman"/>
          <w:sz w:val="26"/>
          <w:szCs w:val="26"/>
        </w:rPr>
        <w:t xml:space="preserve"> </w:t>
      </w:r>
      <w:r w:rsidR="00F154E5" w:rsidRPr="00EA0D91">
        <w:rPr>
          <w:rFonts w:ascii="Times New Roman" w:hAnsi="Times New Roman" w:cs="Times New Roman"/>
          <w:sz w:val="26"/>
          <w:szCs w:val="26"/>
        </w:rPr>
        <w:t xml:space="preserve"> fut </w:t>
      </w:r>
      <w:r w:rsidRPr="00EA0D91">
        <w:rPr>
          <w:rFonts w:ascii="Times New Roman" w:hAnsi="Times New Roman" w:cs="Times New Roman"/>
          <w:sz w:val="26"/>
          <w:szCs w:val="26"/>
        </w:rPr>
        <w:t>Ministre de la Production entre 1957</w:t>
      </w:r>
      <w:r w:rsidR="00F154E5" w:rsidRPr="00EA0D91">
        <w:rPr>
          <w:rFonts w:ascii="Times New Roman" w:hAnsi="Times New Roman" w:cs="Times New Roman"/>
          <w:sz w:val="26"/>
          <w:szCs w:val="26"/>
        </w:rPr>
        <w:t xml:space="preserve"> et 1958 et Ministre de la Santé et de l’Action sociale entre 1966 et 1970.</w:t>
      </w:r>
    </w:p>
    <w:p w:rsidR="00F154E5" w:rsidRPr="00EA0D91" w:rsidRDefault="00F154E5" w:rsidP="00D55E7A">
      <w:pPr>
        <w:jc w:val="both"/>
        <w:rPr>
          <w:rFonts w:ascii="Times New Roman" w:hAnsi="Times New Roman" w:cs="Times New Roman"/>
          <w:sz w:val="26"/>
          <w:szCs w:val="26"/>
        </w:rPr>
      </w:pPr>
      <w:r w:rsidRPr="00EA0D91">
        <w:rPr>
          <w:rFonts w:ascii="Times New Roman" w:hAnsi="Times New Roman" w:cs="Times New Roman"/>
          <w:sz w:val="26"/>
          <w:szCs w:val="26"/>
        </w:rPr>
        <w:t>Né le 25 février 1919 à Saint- louis, il fit ses études au Sénégal jusqu’à l’obtention du Baccalauréat en 1938. Il poursuit ses études supérieures en France et vécut mê</w:t>
      </w:r>
      <w:r w:rsidR="006C5030" w:rsidRPr="00EA0D91">
        <w:rPr>
          <w:rFonts w:ascii="Times New Roman" w:hAnsi="Times New Roman" w:cs="Times New Roman"/>
          <w:sz w:val="26"/>
          <w:szCs w:val="26"/>
        </w:rPr>
        <w:t>me l’expérience de la deuxième G</w:t>
      </w:r>
      <w:r w:rsidRPr="00EA0D91">
        <w:rPr>
          <w:rFonts w:ascii="Times New Roman" w:hAnsi="Times New Roman" w:cs="Times New Roman"/>
          <w:sz w:val="26"/>
          <w:szCs w:val="26"/>
        </w:rPr>
        <w:t>uerre mondiale, il fut appelé sous les drapeaux.</w:t>
      </w:r>
    </w:p>
    <w:p w:rsidR="00EA0D91" w:rsidRDefault="00F154E5" w:rsidP="00D55E7A">
      <w:pPr>
        <w:jc w:val="both"/>
        <w:rPr>
          <w:rFonts w:ascii="Times New Roman" w:hAnsi="Times New Roman" w:cs="Times New Roman"/>
          <w:sz w:val="26"/>
          <w:szCs w:val="26"/>
        </w:rPr>
      </w:pPr>
      <w:r w:rsidRPr="00EA0D91">
        <w:rPr>
          <w:rFonts w:ascii="Times New Roman" w:hAnsi="Times New Roman" w:cs="Times New Roman"/>
          <w:sz w:val="26"/>
          <w:szCs w:val="26"/>
        </w:rPr>
        <w:t xml:space="preserve">En 1955, </w:t>
      </w:r>
      <w:r w:rsidR="00767359" w:rsidRPr="00EA0D91">
        <w:rPr>
          <w:rFonts w:ascii="Times New Roman" w:hAnsi="Times New Roman" w:cs="Times New Roman"/>
          <w:sz w:val="26"/>
          <w:szCs w:val="26"/>
        </w:rPr>
        <w:t xml:space="preserve">Abdoulaye Ly </w:t>
      </w:r>
      <w:r w:rsidRPr="00EA0D91">
        <w:rPr>
          <w:rFonts w:ascii="Times New Roman" w:hAnsi="Times New Roman" w:cs="Times New Roman"/>
          <w:sz w:val="26"/>
          <w:szCs w:val="26"/>
        </w:rPr>
        <w:t>soutient sa thèse « </w:t>
      </w:r>
      <w:r w:rsidRPr="00EA0D91">
        <w:rPr>
          <w:rFonts w:ascii="Times New Roman" w:hAnsi="Times New Roman" w:cs="Times New Roman"/>
          <w:b/>
          <w:i/>
          <w:sz w:val="26"/>
          <w:szCs w:val="26"/>
        </w:rPr>
        <w:t>L</w:t>
      </w:r>
      <w:r w:rsidR="00730988" w:rsidRPr="00EA0D91">
        <w:rPr>
          <w:rFonts w:ascii="Times New Roman" w:hAnsi="Times New Roman" w:cs="Times New Roman"/>
          <w:b/>
          <w:i/>
          <w:sz w:val="26"/>
          <w:szCs w:val="26"/>
        </w:rPr>
        <w:t>’Evolution du commerce français d’Afrique noire dans le dernier quart</w:t>
      </w:r>
      <w:r w:rsidR="00150D72" w:rsidRPr="00EA0D91">
        <w:rPr>
          <w:rFonts w:ascii="Times New Roman" w:hAnsi="Times New Roman" w:cs="Times New Roman"/>
          <w:b/>
          <w:i/>
          <w:sz w:val="26"/>
          <w:szCs w:val="26"/>
        </w:rPr>
        <w:t xml:space="preserve"> du </w:t>
      </w:r>
      <w:proofErr w:type="spellStart"/>
      <w:r w:rsidR="00150D72" w:rsidRPr="00EA0D91">
        <w:rPr>
          <w:rFonts w:ascii="Times New Roman" w:hAnsi="Times New Roman" w:cs="Times New Roman"/>
          <w:b/>
          <w:i/>
          <w:sz w:val="26"/>
          <w:szCs w:val="26"/>
        </w:rPr>
        <w:t>XVII</w:t>
      </w:r>
      <w:r w:rsidR="00150D72" w:rsidRPr="00EA0D91">
        <w:rPr>
          <w:rFonts w:ascii="Times New Roman" w:hAnsi="Times New Roman" w:cs="Times New Roman"/>
          <w:b/>
          <w:i/>
          <w:sz w:val="26"/>
          <w:szCs w:val="26"/>
          <w:vertAlign w:val="superscript"/>
        </w:rPr>
        <w:t>è</w:t>
      </w:r>
      <w:proofErr w:type="spellEnd"/>
      <w:r w:rsidR="00150D72" w:rsidRPr="00EA0D91">
        <w:rPr>
          <w:rFonts w:ascii="Times New Roman" w:hAnsi="Times New Roman" w:cs="Times New Roman"/>
          <w:b/>
          <w:i/>
          <w:sz w:val="26"/>
          <w:szCs w:val="26"/>
        </w:rPr>
        <w:t xml:space="preserve"> siècle : l</w:t>
      </w:r>
      <w:r w:rsidRPr="00EA0D91">
        <w:rPr>
          <w:rFonts w:ascii="Times New Roman" w:hAnsi="Times New Roman" w:cs="Times New Roman"/>
          <w:b/>
          <w:i/>
          <w:sz w:val="26"/>
          <w:szCs w:val="26"/>
        </w:rPr>
        <w:t>a Compagnie du Sénégal</w:t>
      </w:r>
      <w:r w:rsidRPr="00EA0D91">
        <w:rPr>
          <w:rFonts w:ascii="Times New Roman" w:hAnsi="Times New Roman" w:cs="Times New Roman"/>
          <w:sz w:val="26"/>
          <w:szCs w:val="26"/>
        </w:rPr>
        <w:t> </w:t>
      </w:r>
      <w:r w:rsidR="00150D72" w:rsidRPr="00EA0D91">
        <w:rPr>
          <w:rFonts w:ascii="Times New Roman" w:hAnsi="Times New Roman" w:cs="Times New Roman"/>
          <w:b/>
          <w:i/>
          <w:sz w:val="26"/>
          <w:szCs w:val="26"/>
        </w:rPr>
        <w:t>de 1673 à 1696</w:t>
      </w:r>
      <w:r w:rsidR="00150D72" w:rsidRPr="00EA0D91">
        <w:rPr>
          <w:rFonts w:ascii="Times New Roman" w:hAnsi="Times New Roman" w:cs="Times New Roman"/>
          <w:sz w:val="26"/>
          <w:szCs w:val="26"/>
        </w:rPr>
        <w:t xml:space="preserve"> </w:t>
      </w:r>
      <w:r w:rsidRPr="00EA0D91">
        <w:rPr>
          <w:rFonts w:ascii="Times New Roman" w:hAnsi="Times New Roman" w:cs="Times New Roman"/>
          <w:sz w:val="26"/>
          <w:szCs w:val="26"/>
        </w:rPr>
        <w:t>» et devient ainsi le premier sénégalais titulaire d’une Thèse d’</w:t>
      </w:r>
      <w:r w:rsidR="006C5030" w:rsidRPr="00EA0D91">
        <w:rPr>
          <w:rFonts w:ascii="Times New Roman" w:hAnsi="Times New Roman" w:cs="Times New Roman"/>
          <w:sz w:val="26"/>
          <w:szCs w:val="26"/>
        </w:rPr>
        <w:t>É</w:t>
      </w:r>
      <w:r w:rsidRPr="00EA0D91">
        <w:rPr>
          <w:rFonts w:ascii="Times New Roman" w:hAnsi="Times New Roman" w:cs="Times New Roman"/>
          <w:sz w:val="26"/>
          <w:szCs w:val="26"/>
        </w:rPr>
        <w:t>tat en histoire.</w:t>
      </w:r>
      <w:r w:rsidR="00570B9B" w:rsidRPr="00EA0D91">
        <w:rPr>
          <w:rFonts w:ascii="Times New Roman" w:hAnsi="Times New Roman" w:cs="Times New Roman"/>
          <w:sz w:val="26"/>
          <w:szCs w:val="26"/>
        </w:rPr>
        <w:t xml:space="preserve"> Cette thèse sur l’évolution du commerce de la Sénégambie du </w:t>
      </w:r>
      <w:proofErr w:type="spellStart"/>
      <w:r w:rsidR="00570B9B" w:rsidRPr="00EA0D91">
        <w:rPr>
          <w:rFonts w:ascii="Times New Roman" w:hAnsi="Times New Roman" w:cs="Times New Roman"/>
          <w:sz w:val="26"/>
          <w:szCs w:val="26"/>
        </w:rPr>
        <w:t>XVII</w:t>
      </w:r>
      <w:r w:rsidR="00570B9B" w:rsidRPr="00EA0D91">
        <w:rPr>
          <w:rFonts w:ascii="Times New Roman" w:hAnsi="Times New Roman" w:cs="Times New Roman"/>
          <w:sz w:val="26"/>
          <w:szCs w:val="26"/>
          <w:vertAlign w:val="superscript"/>
        </w:rPr>
        <w:t>è</w:t>
      </w:r>
      <w:proofErr w:type="spellEnd"/>
      <w:r w:rsidR="00570B9B" w:rsidRPr="00EA0D91">
        <w:rPr>
          <w:rFonts w:ascii="Times New Roman" w:hAnsi="Times New Roman" w:cs="Times New Roman"/>
          <w:sz w:val="26"/>
          <w:szCs w:val="26"/>
        </w:rPr>
        <w:t xml:space="preserve"> au </w:t>
      </w:r>
      <w:proofErr w:type="spellStart"/>
      <w:r w:rsidR="00570B9B" w:rsidRPr="00EA0D91">
        <w:rPr>
          <w:rFonts w:ascii="Times New Roman" w:hAnsi="Times New Roman" w:cs="Times New Roman"/>
          <w:sz w:val="26"/>
          <w:szCs w:val="26"/>
        </w:rPr>
        <w:t>XVIII</w:t>
      </w:r>
      <w:r w:rsidR="00570B9B" w:rsidRPr="00EA0D91">
        <w:rPr>
          <w:rFonts w:ascii="Times New Roman" w:hAnsi="Times New Roman" w:cs="Times New Roman"/>
          <w:sz w:val="26"/>
          <w:szCs w:val="26"/>
          <w:vertAlign w:val="superscript"/>
        </w:rPr>
        <w:t>è</w:t>
      </w:r>
      <w:proofErr w:type="spellEnd"/>
      <w:r w:rsidR="00570B9B" w:rsidRPr="00EA0D91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="00570B9B" w:rsidRPr="00EA0D91">
        <w:rPr>
          <w:rFonts w:ascii="Times New Roman" w:hAnsi="Times New Roman" w:cs="Times New Roman"/>
          <w:sz w:val="26"/>
          <w:szCs w:val="26"/>
        </w:rPr>
        <w:t>siècle et les multiples travaux qui s’e</w:t>
      </w:r>
      <w:r w:rsidR="0028095C" w:rsidRPr="00EA0D91">
        <w:rPr>
          <w:rFonts w:ascii="Times New Roman" w:hAnsi="Times New Roman" w:cs="Times New Roman"/>
          <w:sz w:val="26"/>
          <w:szCs w:val="26"/>
        </w:rPr>
        <w:t xml:space="preserve">n suivent le positionne en tant </w:t>
      </w:r>
      <w:r w:rsidR="003A3CD7" w:rsidRPr="00AC4E82">
        <w:rPr>
          <w:rFonts w:ascii="Times New Roman" w:hAnsi="Times New Roman" w:cs="Times New Roman"/>
          <w:color w:val="000000" w:themeColor="text1"/>
          <w:sz w:val="26"/>
          <w:szCs w:val="26"/>
        </w:rPr>
        <w:t>que</w:t>
      </w:r>
      <w:r w:rsidR="003A3CD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570B9B" w:rsidRPr="00EA0D91">
        <w:rPr>
          <w:rFonts w:ascii="Times New Roman" w:hAnsi="Times New Roman" w:cs="Times New Roman"/>
          <w:sz w:val="26"/>
          <w:szCs w:val="26"/>
        </w:rPr>
        <w:t>figure</w:t>
      </w:r>
      <w:r w:rsidR="0028095C" w:rsidRPr="00EA0D91">
        <w:rPr>
          <w:rFonts w:ascii="Times New Roman" w:hAnsi="Times New Roman" w:cs="Times New Roman"/>
          <w:sz w:val="26"/>
          <w:szCs w:val="26"/>
        </w:rPr>
        <w:t xml:space="preserve"> éminente </w:t>
      </w:r>
      <w:r w:rsidR="00570B9B" w:rsidRPr="00EA0D91">
        <w:rPr>
          <w:rFonts w:ascii="Times New Roman" w:hAnsi="Times New Roman" w:cs="Times New Roman"/>
          <w:sz w:val="26"/>
          <w:szCs w:val="26"/>
        </w:rPr>
        <w:t>de l’</w:t>
      </w:r>
      <w:r w:rsidR="00767359" w:rsidRPr="00EA0D91">
        <w:rPr>
          <w:rFonts w:ascii="Times New Roman" w:hAnsi="Times New Roman" w:cs="Times New Roman"/>
          <w:sz w:val="26"/>
          <w:szCs w:val="26"/>
        </w:rPr>
        <w:t>histoire de la Traite né</w:t>
      </w:r>
      <w:r w:rsidR="00570B9B" w:rsidRPr="00EA0D91">
        <w:rPr>
          <w:rFonts w:ascii="Times New Roman" w:hAnsi="Times New Roman" w:cs="Times New Roman"/>
          <w:sz w:val="26"/>
          <w:szCs w:val="26"/>
        </w:rPr>
        <w:t>grière.</w:t>
      </w:r>
      <w:r w:rsidR="00767359" w:rsidRPr="00EA0D9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A0D91" w:rsidRDefault="00EA0D91" w:rsidP="00D55E7A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6C5030" w:rsidRPr="00EA0D91" w:rsidRDefault="00767359" w:rsidP="00D55E7A">
      <w:pPr>
        <w:jc w:val="both"/>
        <w:rPr>
          <w:rFonts w:ascii="Times New Roman" w:hAnsi="Times New Roman" w:cs="Times New Roman"/>
          <w:sz w:val="26"/>
          <w:szCs w:val="26"/>
        </w:rPr>
      </w:pPr>
      <w:r w:rsidRPr="00EA0D91">
        <w:rPr>
          <w:rFonts w:ascii="Times New Roman" w:hAnsi="Times New Roman" w:cs="Times New Roman"/>
          <w:sz w:val="26"/>
          <w:szCs w:val="26"/>
        </w:rPr>
        <w:lastRenderedPageBreak/>
        <w:t xml:space="preserve">En mettant en évidence le rôle du Sénégal dans la Traite négrière, et les différentes formes de connexion entre l’histoire mondiale et l’histoire globale du continent, à travers le trafic atlantique du sucre et d’esclaves noirs au profit de l’Europe mercantiliste, son œuvre déblaie ainsi le terrain aux travaux d’éminents chercheurs comme Samir Amin, Boubacar Barry, Abdoulaye </w:t>
      </w:r>
      <w:proofErr w:type="spellStart"/>
      <w:r w:rsidRPr="00EA0D91">
        <w:rPr>
          <w:rFonts w:ascii="Times New Roman" w:hAnsi="Times New Roman" w:cs="Times New Roman"/>
          <w:sz w:val="26"/>
          <w:szCs w:val="26"/>
        </w:rPr>
        <w:t>Bathily</w:t>
      </w:r>
      <w:proofErr w:type="spellEnd"/>
      <w:r w:rsidR="006C5030" w:rsidRPr="00EA0D91">
        <w:rPr>
          <w:rFonts w:ascii="Times New Roman" w:hAnsi="Times New Roman" w:cs="Times New Roman"/>
          <w:sz w:val="26"/>
          <w:szCs w:val="26"/>
        </w:rPr>
        <w:t>,</w:t>
      </w:r>
      <w:r w:rsidRPr="00EA0D91">
        <w:rPr>
          <w:rFonts w:ascii="Times New Roman" w:hAnsi="Times New Roman" w:cs="Times New Roman"/>
          <w:sz w:val="26"/>
          <w:szCs w:val="26"/>
        </w:rPr>
        <w:t xml:space="preserve"> entre autres. </w:t>
      </w:r>
    </w:p>
    <w:p w:rsidR="00F154E5" w:rsidRPr="00EA0D91" w:rsidRDefault="00767359" w:rsidP="00D55E7A">
      <w:pPr>
        <w:jc w:val="both"/>
        <w:rPr>
          <w:rFonts w:ascii="Times New Roman" w:hAnsi="Times New Roman" w:cs="Times New Roman"/>
          <w:sz w:val="26"/>
          <w:szCs w:val="26"/>
        </w:rPr>
      </w:pPr>
      <w:r w:rsidRPr="00EA0D91">
        <w:rPr>
          <w:rFonts w:ascii="Times New Roman" w:hAnsi="Times New Roman" w:cs="Times New Roman"/>
          <w:sz w:val="26"/>
          <w:szCs w:val="26"/>
        </w:rPr>
        <w:t xml:space="preserve">Les travaux de ces derniers mettent en évidence l’impact de l’histoire de la Traite atlantique </w:t>
      </w:r>
      <w:r w:rsidR="0015110B" w:rsidRPr="00EA0D91">
        <w:rPr>
          <w:rFonts w:ascii="Times New Roman" w:hAnsi="Times New Roman" w:cs="Times New Roman"/>
          <w:sz w:val="26"/>
          <w:szCs w:val="26"/>
        </w:rPr>
        <w:t>sur le développement de l’Afrique, notamment sur les sociétés sénégambiennes.</w:t>
      </w:r>
    </w:p>
    <w:p w:rsidR="0015110B" w:rsidRPr="00EA0D91" w:rsidRDefault="0015110B" w:rsidP="00D55E7A">
      <w:pPr>
        <w:jc w:val="both"/>
        <w:rPr>
          <w:rFonts w:ascii="Times New Roman" w:hAnsi="Times New Roman" w:cs="Times New Roman"/>
          <w:sz w:val="26"/>
          <w:szCs w:val="26"/>
        </w:rPr>
      </w:pPr>
      <w:r w:rsidRPr="00EA0D91">
        <w:rPr>
          <w:rFonts w:ascii="Times New Roman" w:hAnsi="Times New Roman" w:cs="Times New Roman"/>
          <w:sz w:val="26"/>
          <w:szCs w:val="26"/>
        </w:rPr>
        <w:t xml:space="preserve">Sa carrière politique débute par son engagement et militantisme idéologique anti-impérialiste en 1951, au sein du Groupement africain de recherches économiques et politiques (GAREP), structure d’orientation et d’animation de la Fédération des </w:t>
      </w:r>
      <w:r w:rsidR="006C5030" w:rsidRPr="00EA0D91">
        <w:rPr>
          <w:rFonts w:ascii="Times New Roman" w:hAnsi="Times New Roman" w:cs="Times New Roman"/>
          <w:sz w:val="26"/>
          <w:szCs w:val="26"/>
        </w:rPr>
        <w:t>É</w:t>
      </w:r>
      <w:r w:rsidRPr="00EA0D91">
        <w:rPr>
          <w:rFonts w:ascii="Times New Roman" w:hAnsi="Times New Roman" w:cs="Times New Roman"/>
          <w:sz w:val="26"/>
          <w:szCs w:val="26"/>
        </w:rPr>
        <w:t xml:space="preserve">tudiants d’Afrique noire en France (FEANF). De </w:t>
      </w:r>
      <w:r w:rsidR="0028095C" w:rsidRPr="00EA0D91">
        <w:rPr>
          <w:rFonts w:ascii="Times New Roman" w:hAnsi="Times New Roman" w:cs="Times New Roman"/>
          <w:sz w:val="26"/>
          <w:szCs w:val="26"/>
        </w:rPr>
        <w:t>retour au Sénégal, Abdoulaye Ly</w:t>
      </w:r>
      <w:r w:rsidR="00A737FB" w:rsidRPr="00EA0D91">
        <w:rPr>
          <w:rFonts w:ascii="Times New Roman" w:hAnsi="Times New Roman" w:cs="Times New Roman"/>
          <w:sz w:val="26"/>
          <w:szCs w:val="26"/>
        </w:rPr>
        <w:t xml:space="preserve"> milite successivement au sein du Bloc démocratique sénégalais</w:t>
      </w:r>
      <w:r w:rsidR="00B92CC7" w:rsidRPr="00EA0D91">
        <w:rPr>
          <w:rFonts w:ascii="Times New Roman" w:hAnsi="Times New Roman" w:cs="Times New Roman"/>
          <w:sz w:val="26"/>
          <w:szCs w:val="26"/>
        </w:rPr>
        <w:t xml:space="preserve"> en 1955, au sein du Parti pour le Regroupement africain - Section Sénégal qu’il fonda en 1958 avec ses camarades</w:t>
      </w:r>
      <w:r w:rsidR="006C5030" w:rsidRPr="00EA0D91">
        <w:rPr>
          <w:rFonts w:ascii="Times New Roman" w:hAnsi="Times New Roman" w:cs="Times New Roman"/>
          <w:sz w:val="26"/>
          <w:szCs w:val="26"/>
        </w:rPr>
        <w:t>,</w:t>
      </w:r>
      <w:r w:rsidR="00B92CC7" w:rsidRPr="00EA0D91">
        <w:rPr>
          <w:rFonts w:ascii="Times New Roman" w:hAnsi="Times New Roman" w:cs="Times New Roman"/>
          <w:sz w:val="26"/>
          <w:szCs w:val="26"/>
        </w:rPr>
        <w:t xml:space="preserve"> et plus tard</w:t>
      </w:r>
      <w:r w:rsidR="006C5030" w:rsidRPr="00EA0D91">
        <w:rPr>
          <w:rFonts w:ascii="Times New Roman" w:hAnsi="Times New Roman" w:cs="Times New Roman"/>
          <w:sz w:val="26"/>
          <w:szCs w:val="26"/>
        </w:rPr>
        <w:t>,</w:t>
      </w:r>
      <w:r w:rsidR="00B92CC7" w:rsidRPr="00EA0D91">
        <w:rPr>
          <w:rFonts w:ascii="Times New Roman" w:hAnsi="Times New Roman" w:cs="Times New Roman"/>
          <w:sz w:val="26"/>
          <w:szCs w:val="26"/>
        </w:rPr>
        <w:t xml:space="preserve"> au sein de l’Union progressiste sénégalaise en 1966.</w:t>
      </w:r>
      <w:r w:rsidR="00E807F6" w:rsidRPr="00EA0D91">
        <w:rPr>
          <w:rFonts w:ascii="Times New Roman" w:hAnsi="Times New Roman" w:cs="Times New Roman"/>
          <w:sz w:val="26"/>
          <w:szCs w:val="26"/>
        </w:rPr>
        <w:t xml:space="preserve"> Il se retire de la scène politique et </w:t>
      </w:r>
      <w:r w:rsidR="006C5030" w:rsidRPr="00EA0D91">
        <w:rPr>
          <w:rFonts w:ascii="Times New Roman" w:hAnsi="Times New Roman" w:cs="Times New Roman"/>
          <w:sz w:val="26"/>
          <w:szCs w:val="26"/>
        </w:rPr>
        <w:t xml:space="preserve">de </w:t>
      </w:r>
      <w:r w:rsidR="00E807F6" w:rsidRPr="00EA0D91">
        <w:rPr>
          <w:rFonts w:ascii="Times New Roman" w:hAnsi="Times New Roman" w:cs="Times New Roman"/>
          <w:sz w:val="26"/>
          <w:szCs w:val="26"/>
        </w:rPr>
        <w:t>l’attelage gouvernemental au début des années 70.</w:t>
      </w:r>
    </w:p>
    <w:p w:rsidR="00E807F6" w:rsidRPr="00EA0D91" w:rsidRDefault="00E807F6" w:rsidP="00D55E7A">
      <w:pPr>
        <w:jc w:val="both"/>
        <w:rPr>
          <w:rFonts w:ascii="Times New Roman" w:hAnsi="Times New Roman" w:cs="Times New Roman"/>
          <w:sz w:val="26"/>
          <w:szCs w:val="26"/>
        </w:rPr>
      </w:pPr>
      <w:r w:rsidRPr="00EA0D91">
        <w:rPr>
          <w:rFonts w:ascii="Times New Roman" w:hAnsi="Times New Roman" w:cs="Times New Roman"/>
          <w:sz w:val="26"/>
          <w:szCs w:val="26"/>
        </w:rPr>
        <w:t>Son expérience politique et son ancrage dans la Gauche font de Abdoulaye</w:t>
      </w:r>
      <w:r w:rsidR="00C45E89" w:rsidRPr="00EA0D91">
        <w:rPr>
          <w:rFonts w:ascii="Times New Roman" w:hAnsi="Times New Roman" w:cs="Times New Roman"/>
          <w:sz w:val="26"/>
          <w:szCs w:val="26"/>
        </w:rPr>
        <w:t xml:space="preserve"> Ly</w:t>
      </w:r>
      <w:r w:rsidRPr="00EA0D91">
        <w:rPr>
          <w:rFonts w:ascii="Times New Roman" w:hAnsi="Times New Roman" w:cs="Times New Roman"/>
          <w:sz w:val="26"/>
          <w:szCs w:val="26"/>
        </w:rPr>
        <w:t xml:space="preserve"> une figure emblématique </w:t>
      </w:r>
      <w:r w:rsidR="00E44E87" w:rsidRPr="00EA0D91">
        <w:rPr>
          <w:rFonts w:ascii="Times New Roman" w:hAnsi="Times New Roman" w:cs="Times New Roman"/>
          <w:sz w:val="26"/>
          <w:szCs w:val="26"/>
        </w:rPr>
        <w:t>pour les jeunes générations</w:t>
      </w:r>
      <w:r w:rsidR="00150D72" w:rsidRPr="00EA0D91">
        <w:rPr>
          <w:rFonts w:ascii="Times New Roman" w:hAnsi="Times New Roman" w:cs="Times New Roman"/>
          <w:sz w:val="26"/>
          <w:szCs w:val="26"/>
        </w:rPr>
        <w:t xml:space="preserve"> sénégalaises</w:t>
      </w:r>
      <w:r w:rsidR="00E44E87" w:rsidRPr="00EA0D91">
        <w:rPr>
          <w:rFonts w:ascii="Times New Roman" w:hAnsi="Times New Roman" w:cs="Times New Roman"/>
          <w:sz w:val="26"/>
          <w:szCs w:val="26"/>
        </w:rPr>
        <w:t xml:space="preserve"> de G</w:t>
      </w:r>
      <w:r w:rsidRPr="00EA0D91">
        <w:rPr>
          <w:rFonts w:ascii="Times New Roman" w:hAnsi="Times New Roman" w:cs="Times New Roman"/>
          <w:sz w:val="26"/>
          <w:szCs w:val="26"/>
        </w:rPr>
        <w:t xml:space="preserve">auche des années 80, </w:t>
      </w:r>
      <w:r w:rsidR="006B2790" w:rsidRPr="00EA0D91">
        <w:rPr>
          <w:rFonts w:ascii="Times New Roman" w:hAnsi="Times New Roman" w:cs="Times New Roman"/>
          <w:sz w:val="26"/>
          <w:szCs w:val="26"/>
        </w:rPr>
        <w:t>et il fi</w:t>
      </w:r>
      <w:r w:rsidR="00C45E89" w:rsidRPr="00EA0D91">
        <w:rPr>
          <w:rFonts w:ascii="Times New Roman" w:hAnsi="Times New Roman" w:cs="Times New Roman"/>
          <w:sz w:val="26"/>
          <w:szCs w:val="26"/>
        </w:rPr>
        <w:t xml:space="preserve">t le choix, avec ses amis politiques, </w:t>
      </w:r>
      <w:r w:rsidR="0028095C" w:rsidRPr="00EA0D91">
        <w:rPr>
          <w:rFonts w:ascii="Times New Roman" w:hAnsi="Times New Roman" w:cs="Times New Roman"/>
          <w:sz w:val="26"/>
          <w:szCs w:val="26"/>
        </w:rPr>
        <w:t xml:space="preserve">de les accompagner et </w:t>
      </w:r>
      <w:r w:rsidR="00C45E89" w:rsidRPr="00EA0D91">
        <w:rPr>
          <w:rFonts w:ascii="Times New Roman" w:hAnsi="Times New Roman" w:cs="Times New Roman"/>
          <w:sz w:val="26"/>
          <w:szCs w:val="26"/>
        </w:rPr>
        <w:t xml:space="preserve">de cheminer entre 1982 et 1992 avec le Parti And </w:t>
      </w:r>
      <w:proofErr w:type="spellStart"/>
      <w:r w:rsidR="00C45E89" w:rsidRPr="00EA0D91">
        <w:rPr>
          <w:rFonts w:ascii="Times New Roman" w:hAnsi="Times New Roman" w:cs="Times New Roman"/>
          <w:sz w:val="26"/>
          <w:szCs w:val="26"/>
        </w:rPr>
        <w:t>Jêf</w:t>
      </w:r>
      <w:proofErr w:type="spellEnd"/>
      <w:r w:rsidR="00C45E89" w:rsidRPr="00EA0D91">
        <w:rPr>
          <w:rFonts w:ascii="Times New Roman" w:hAnsi="Times New Roman" w:cs="Times New Roman"/>
          <w:sz w:val="26"/>
          <w:szCs w:val="26"/>
        </w:rPr>
        <w:t>.</w:t>
      </w:r>
    </w:p>
    <w:p w:rsidR="00C45E89" w:rsidRPr="00EA0D91" w:rsidRDefault="00C45E89" w:rsidP="00D55E7A">
      <w:pPr>
        <w:jc w:val="both"/>
        <w:rPr>
          <w:rFonts w:ascii="Times New Roman" w:hAnsi="Times New Roman" w:cs="Times New Roman"/>
          <w:sz w:val="26"/>
          <w:szCs w:val="26"/>
        </w:rPr>
      </w:pPr>
      <w:r w:rsidRPr="00EA0D91">
        <w:rPr>
          <w:rFonts w:ascii="Times New Roman" w:hAnsi="Times New Roman" w:cs="Times New Roman"/>
          <w:sz w:val="26"/>
          <w:szCs w:val="26"/>
        </w:rPr>
        <w:t>Ses idéaux sur le plan intellectuel et politique se confondent, ayant pour dénominateur commun : un inlassable engagement pour l’émancipation des peuples africains. Idéaux qui se reflètent sur les préoccupations majeures de la vie et de l’œuvre de l’homme.</w:t>
      </w:r>
    </w:p>
    <w:p w:rsidR="008D128C" w:rsidRDefault="00C45E89" w:rsidP="00D55E7A">
      <w:pPr>
        <w:jc w:val="both"/>
        <w:rPr>
          <w:rFonts w:ascii="Times New Roman" w:hAnsi="Times New Roman" w:cs="Times New Roman"/>
          <w:sz w:val="26"/>
          <w:szCs w:val="26"/>
        </w:rPr>
      </w:pPr>
      <w:r w:rsidRPr="00EA0D91">
        <w:rPr>
          <w:rFonts w:ascii="Times New Roman" w:hAnsi="Times New Roman" w:cs="Times New Roman"/>
          <w:sz w:val="26"/>
          <w:szCs w:val="26"/>
        </w:rPr>
        <w:t xml:space="preserve">En plus de la commémoration du </w:t>
      </w:r>
      <w:proofErr w:type="spellStart"/>
      <w:r w:rsidRPr="00EA0D91">
        <w:rPr>
          <w:rFonts w:ascii="Times New Roman" w:hAnsi="Times New Roman" w:cs="Times New Roman"/>
          <w:sz w:val="26"/>
          <w:szCs w:val="26"/>
        </w:rPr>
        <w:t>IX</w:t>
      </w:r>
      <w:r w:rsidRPr="00EA0D91">
        <w:rPr>
          <w:rFonts w:ascii="Times New Roman" w:hAnsi="Times New Roman" w:cs="Times New Roman"/>
          <w:sz w:val="26"/>
          <w:szCs w:val="26"/>
          <w:vertAlign w:val="superscript"/>
        </w:rPr>
        <w:t>è</w:t>
      </w:r>
      <w:proofErr w:type="spellEnd"/>
      <w:r w:rsidRPr="00EA0D91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Pr="00EA0D91">
        <w:rPr>
          <w:rFonts w:ascii="Times New Roman" w:hAnsi="Times New Roman" w:cs="Times New Roman"/>
          <w:sz w:val="26"/>
          <w:szCs w:val="26"/>
        </w:rPr>
        <w:t>anniversaire de son décès (survenu le 31 mai 2013), la communauté scientifique, l’IFAN Ch. A. Diop</w:t>
      </w:r>
      <w:r w:rsidR="00C643DC" w:rsidRPr="00EA0D91">
        <w:rPr>
          <w:rFonts w:ascii="Times New Roman" w:hAnsi="Times New Roman" w:cs="Times New Roman"/>
          <w:sz w:val="26"/>
          <w:szCs w:val="26"/>
        </w:rPr>
        <w:t xml:space="preserve"> </w:t>
      </w:r>
      <w:r w:rsidR="00680CF7" w:rsidRPr="00EA0D91">
        <w:rPr>
          <w:rFonts w:ascii="Times New Roman" w:hAnsi="Times New Roman" w:cs="Times New Roman"/>
          <w:sz w:val="26"/>
          <w:szCs w:val="26"/>
        </w:rPr>
        <w:t xml:space="preserve">en particulier, </w:t>
      </w:r>
      <w:r w:rsidR="00C643DC" w:rsidRPr="00EA0D91">
        <w:rPr>
          <w:rFonts w:ascii="Times New Roman" w:hAnsi="Times New Roman" w:cs="Times New Roman"/>
          <w:sz w:val="26"/>
          <w:szCs w:val="26"/>
        </w:rPr>
        <w:t>en collaboration avec sa famille</w:t>
      </w:r>
      <w:r w:rsidR="00680CF7" w:rsidRPr="00EA0D91">
        <w:rPr>
          <w:rFonts w:ascii="Times New Roman" w:hAnsi="Times New Roman" w:cs="Times New Roman"/>
          <w:sz w:val="26"/>
          <w:szCs w:val="26"/>
        </w:rPr>
        <w:t xml:space="preserve">, </w:t>
      </w:r>
      <w:r w:rsidRPr="00EA0D91">
        <w:rPr>
          <w:rFonts w:ascii="Times New Roman" w:hAnsi="Times New Roman" w:cs="Times New Roman"/>
          <w:sz w:val="26"/>
          <w:szCs w:val="26"/>
        </w:rPr>
        <w:t xml:space="preserve">veut réhabiliter </w:t>
      </w:r>
      <w:r w:rsidR="007E6311" w:rsidRPr="00EA0D91">
        <w:rPr>
          <w:rFonts w:ascii="Times New Roman" w:hAnsi="Times New Roman" w:cs="Times New Roman"/>
          <w:sz w:val="26"/>
          <w:szCs w:val="26"/>
        </w:rPr>
        <w:t xml:space="preserve">le Professeur </w:t>
      </w:r>
      <w:r w:rsidRPr="00EA0D91">
        <w:rPr>
          <w:rFonts w:ascii="Times New Roman" w:hAnsi="Times New Roman" w:cs="Times New Roman"/>
          <w:sz w:val="26"/>
          <w:szCs w:val="26"/>
        </w:rPr>
        <w:t>Abdoulaye Ly</w:t>
      </w:r>
      <w:r w:rsidR="008D128C" w:rsidRPr="00EA0D91">
        <w:rPr>
          <w:rFonts w:ascii="Times New Roman" w:hAnsi="Times New Roman" w:cs="Times New Roman"/>
          <w:sz w:val="26"/>
          <w:szCs w:val="26"/>
        </w:rPr>
        <w:t>. D’une part pour</w:t>
      </w:r>
      <w:r w:rsidR="007E6311" w:rsidRPr="00EA0D91">
        <w:rPr>
          <w:rFonts w:ascii="Times New Roman" w:hAnsi="Times New Roman" w:cs="Times New Roman"/>
          <w:sz w:val="26"/>
          <w:szCs w:val="26"/>
        </w:rPr>
        <w:t xml:space="preserve"> faire connaître son prestigieux parcours</w:t>
      </w:r>
      <w:r w:rsidR="008D128C" w:rsidRPr="00EA0D91">
        <w:rPr>
          <w:rFonts w:ascii="Times New Roman" w:hAnsi="Times New Roman" w:cs="Times New Roman"/>
          <w:sz w:val="26"/>
          <w:szCs w:val="26"/>
        </w:rPr>
        <w:t>, d’autre part dans le but de permettre aux jeunes générations de s’approprier l’esprit et les grandes valeurs qu’il incarnait : culte de l’excellence ; rigueur ; éthique ; endurance ; goût du défi ; ambition ; civisme ; mili</w:t>
      </w:r>
      <w:r w:rsidR="00680CF7" w:rsidRPr="00EA0D91">
        <w:rPr>
          <w:rFonts w:ascii="Times New Roman" w:hAnsi="Times New Roman" w:cs="Times New Roman"/>
          <w:sz w:val="26"/>
          <w:szCs w:val="26"/>
        </w:rPr>
        <w:t xml:space="preserve">tantisme citoyen ; patriotisme ; </w:t>
      </w:r>
      <w:r w:rsidR="008D128C" w:rsidRPr="00EA0D91">
        <w:rPr>
          <w:rFonts w:ascii="Times New Roman" w:hAnsi="Times New Roman" w:cs="Times New Roman"/>
          <w:sz w:val="26"/>
          <w:szCs w:val="26"/>
        </w:rPr>
        <w:t>panafricanisme, etc.</w:t>
      </w:r>
    </w:p>
    <w:p w:rsidR="00EA0D91" w:rsidRDefault="00EA0D91" w:rsidP="00D55E7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A0D91" w:rsidRPr="00EA0D91" w:rsidRDefault="00EA0D91" w:rsidP="00D55E7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F17A1" w:rsidRPr="00EA0D91" w:rsidRDefault="00730988" w:rsidP="00D55E7A">
      <w:pPr>
        <w:ind w:left="424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0D91">
        <w:rPr>
          <w:rFonts w:ascii="Times New Roman" w:hAnsi="Times New Roman" w:cs="Times New Roman"/>
          <w:b/>
          <w:sz w:val="26"/>
          <w:szCs w:val="26"/>
        </w:rPr>
        <w:t>Le Comité d’organisation</w:t>
      </w:r>
    </w:p>
    <w:p w:rsidR="00B92CC7" w:rsidRPr="00EA0D91" w:rsidRDefault="00B92CC7">
      <w:pPr>
        <w:rPr>
          <w:rFonts w:ascii="Times New Roman" w:hAnsi="Times New Roman" w:cs="Times New Roman"/>
          <w:sz w:val="26"/>
          <w:szCs w:val="26"/>
        </w:rPr>
      </w:pPr>
    </w:p>
    <w:sectPr w:rsidR="00B92CC7" w:rsidRPr="00EA0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251"/>
    <w:rsid w:val="000F329A"/>
    <w:rsid w:val="00150D72"/>
    <w:rsid w:val="0015110B"/>
    <w:rsid w:val="001E0FC8"/>
    <w:rsid w:val="00235251"/>
    <w:rsid w:val="0028095C"/>
    <w:rsid w:val="002D7E4A"/>
    <w:rsid w:val="003456AB"/>
    <w:rsid w:val="003A3CD7"/>
    <w:rsid w:val="005238E4"/>
    <w:rsid w:val="00570B9B"/>
    <w:rsid w:val="00673E4C"/>
    <w:rsid w:val="00680CF7"/>
    <w:rsid w:val="006B2790"/>
    <w:rsid w:val="006C5030"/>
    <w:rsid w:val="00730988"/>
    <w:rsid w:val="00767359"/>
    <w:rsid w:val="00787EB2"/>
    <w:rsid w:val="007E6311"/>
    <w:rsid w:val="008D128C"/>
    <w:rsid w:val="00921CFA"/>
    <w:rsid w:val="009E3D9F"/>
    <w:rsid w:val="00A737FB"/>
    <w:rsid w:val="00AB377E"/>
    <w:rsid w:val="00AC4E82"/>
    <w:rsid w:val="00B20AF9"/>
    <w:rsid w:val="00B92CC7"/>
    <w:rsid w:val="00C45E89"/>
    <w:rsid w:val="00C539E1"/>
    <w:rsid w:val="00C53FC4"/>
    <w:rsid w:val="00C643DC"/>
    <w:rsid w:val="00CF17A1"/>
    <w:rsid w:val="00D3272C"/>
    <w:rsid w:val="00D55E7A"/>
    <w:rsid w:val="00E44E87"/>
    <w:rsid w:val="00E50863"/>
    <w:rsid w:val="00E807F6"/>
    <w:rsid w:val="00EA0D91"/>
    <w:rsid w:val="00F1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DDD37F-B462-4757-BB02-CFF840FF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694</Words>
  <Characters>3821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DEPANNAGE</dc:creator>
  <cp:keywords/>
  <dc:description/>
  <cp:lastModifiedBy>DEPANNAGE</cp:lastModifiedBy>
  <cp:revision>2</cp:revision>
  <dcterms:created xsi:type="dcterms:W3CDTF">2022-06-24T08:45:00Z</dcterms:created>
  <dcterms:modified xsi:type="dcterms:W3CDTF">2022-06-24T08:45:00Z</dcterms:modified>
</cp:coreProperties>
</file>